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79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Hvala vam na interesovanju za prvi konkurs Lokalne fondacije Kapetan Sarajevo (u daljem tekstu: LFKS) u 2022. godini, za podršku kreativnim idejama građana u Kantonu Sarajevo. Maksimalan iznos donacije od strane LFKS po jednom projektu je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2.000 KM</w:t>
      </w:r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Prije popunjavanja formulara, pažljivo pročitajte dokument 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Poziv za učešće na konkursu</w:t>
      </w:r>
      <w:r w:rsidDel="00000000" w:rsidR="00000000" w:rsidRPr="00000000">
        <w:rPr>
          <w:rFonts w:ascii="Arial" w:cs="Arial" w:eastAsia="Arial" w:hAnsi="Arial"/>
          <w:rtl w:val="0"/>
        </w:rPr>
        <w:t xml:space="preserve">” i razmislite o temama koje su nam prioritet. Nakon što popunite formular, pošaljite ga na email adresu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info@kapetan.ba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ili popunite online formular koji se nalazi na website-u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www.kapetan.ba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najkasnije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novembra 2022. godine</w:t>
      </w:r>
      <w:r w:rsidDel="00000000" w:rsidR="00000000" w:rsidRPr="00000000">
        <w:rPr>
          <w:rFonts w:ascii="Arial" w:cs="Arial" w:eastAsia="Arial" w:hAnsi="Arial"/>
          <w:rtl w:val="0"/>
        </w:rPr>
        <w:t xml:space="preserve">. Nezavisna selekciona komisija koju LFKS formira za ovu priliku će nakon toga pregledati sve pristigle prijedloge projekata. Konačni rezultati biće objavljeni na website-u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www.kapetan.ba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15. decembra</w:t>
      </w:r>
      <w:r w:rsidDel="00000000" w:rsidR="00000000" w:rsidRPr="00000000">
        <w:rPr>
          <w:rFonts w:ascii="Arial" w:cs="Arial" w:eastAsia="Arial" w:hAnsi="Arial"/>
          <w:rtl w:val="0"/>
        </w:rPr>
        <w:t xml:space="preserve"> 2022. godine. Predstavnici podržanih projekata biće obaviješteni putem email-a i pozvani na potpisivanje ugovora.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Opšte informacije o prijedlogu projekta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Ime neformalne grupe</w:t>
      </w:r>
      <w:r w:rsidDel="00000000" w:rsidR="00000000" w:rsidRPr="00000000">
        <w:rPr>
          <w:rFonts w:ascii="Arial" w:cs="Arial" w:eastAsia="Arial" w:hAnsi="Arial"/>
          <w:rtl w:val="0"/>
        </w:rPr>
        <w:t xml:space="preserve"> ili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udruženja: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Opština i </w:t>
      </w:r>
      <w:r w:rsidDel="00000000" w:rsidR="00000000" w:rsidRPr="00000000">
        <w:rPr>
          <w:rFonts w:ascii="Arial" w:cs="Arial" w:eastAsia="Arial" w:hAnsi="Arial"/>
          <w:rtl w:val="0"/>
        </w:rPr>
        <w:t xml:space="preserve">mjesto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iz ko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dolazite: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Kontakt osoba: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Broj telefona: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 adresa: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Website/Facebook/Instagram/Twiter (opcion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lno)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Kako ste saznali za ovaj konkurs (moguće je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zaokružiti</w:t>
      </w:r>
      <w:r w:rsidDel="00000000" w:rsidR="00000000" w:rsidRPr="00000000">
        <w:rPr>
          <w:rFonts w:ascii="Arial" w:cs="Arial" w:eastAsia="Arial" w:hAnsi="Arial"/>
          <w:rtl w:val="0"/>
        </w:rPr>
        <w:t xml:space="preserve">/podvući/podebljati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više odgovora):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preporuka prijatelja/poznanika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posredstvom interneta i društvenih mreža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posredstvom medija (radio, televizija, novine, </w:t>
      </w:r>
      <w:r w:rsidDel="00000000" w:rsidR="00000000" w:rsidRPr="00000000">
        <w:rPr>
          <w:rFonts w:ascii="Arial" w:cs="Arial" w:eastAsia="Arial" w:hAnsi="Arial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eb portali...)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drugi način (dopisati):  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Podaci o grupi/udruženju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Način organizovanja (</w:t>
      </w:r>
      <w:r w:rsidDel="00000000" w:rsidR="00000000" w:rsidRPr="00000000">
        <w:rPr>
          <w:rFonts w:ascii="Arial" w:cs="Arial" w:eastAsia="Arial" w:hAnsi="Arial"/>
          <w:rtl w:val="0"/>
        </w:rPr>
        <w:t xml:space="preserve">zaokružit</w:t>
      </w:r>
      <w:r w:rsidDel="00000000" w:rsidR="00000000" w:rsidRPr="00000000">
        <w:rPr>
          <w:rFonts w:ascii="Arial" w:cs="Arial" w:eastAsia="Arial" w:hAnsi="Arial"/>
          <w:rtl w:val="0"/>
        </w:rPr>
        <w:t xml:space="preserve">e/podvucite/podebljajte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jednu od ponuđenih opcija)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udruženje građana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neformalna grupa (najmanje tri osobe)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Koliko dugo djelujete kao grupa/udruženje? (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rtl w:val="0"/>
        </w:rPr>
        <w:t xml:space="preserve">aokružit</w:t>
      </w:r>
      <w:r w:rsidDel="00000000" w:rsidR="00000000" w:rsidRPr="00000000">
        <w:rPr>
          <w:rFonts w:ascii="Arial" w:cs="Arial" w:eastAsia="Arial" w:hAnsi="Arial"/>
          <w:rtl w:val="0"/>
        </w:rPr>
        <w:t xml:space="preserve">e/podvucite/podebljajte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jednu od ponuđenih opcija)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upravo smo se okupili/osnovali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manje od godinu dana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od jedne do pet godina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 pet do deset godina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više od deset godina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Ukoliko ste udruženje građana, koliki je godišnji budžet vašeg udruženja u protekle dvije godine (2020. i 2021. godina)?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Ukoliko ste neformalna grupa, da li ste do sada dobijali donacije u novcu i/ili robi u vašoj zajednici i od koga?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Opišite nam kako je formirana vaša grupa/udruženje (ko ili šta vas je podstaklo da se udružite).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Predstavite nam vaš tim (opišite strukturu tima, koliko osoba ga čini, vaša zanimanja, s</w:t>
      </w:r>
      <w:r w:rsidDel="00000000" w:rsidR="00000000" w:rsidRPr="00000000">
        <w:rPr>
          <w:rFonts w:ascii="Arial" w:cs="Arial" w:eastAsia="Arial" w:hAnsi="Arial"/>
          <w:rtl w:val="0"/>
        </w:rPr>
        <w:t xml:space="preserve">polna struktura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na koji način donosite odluke i planirate svoj rad).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Ukoliko ste do sada imali iskustvo zajedničkih akcija, na koje od njih ste ponosni i zbog čega?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Sažetak ideje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Ukratko predstavite svoju ideju tako što ćete nam dati osnovne informacije na precizan i jasan način: ko sprovodi inicijativu, za koga, na koji način i šta je cilj. Sažetak ideje će poslužiti Selekcionom odboru da se bolje upozna sa vašim radom (do 350 riječi).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Sažetak: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Opis ideje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rtl w:val="0"/>
        </w:rPr>
        <w:t xml:space="preserve">aokružit</w:t>
      </w:r>
      <w:r w:rsidDel="00000000" w:rsidR="00000000" w:rsidRPr="00000000">
        <w:rPr>
          <w:rFonts w:ascii="Arial" w:cs="Arial" w:eastAsia="Arial" w:hAnsi="Arial"/>
          <w:rtl w:val="0"/>
        </w:rPr>
        <w:t xml:space="preserve">e/podvucite/podebljajte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oblast kojom se primarno bavi vaša ideja: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Obrazovanje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Kultura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Javni prostori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Sport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Umjetnost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Drugo: 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Opišite nam vašu lokalnu zajednicu u kojoj djelujete (pri opisivanju zajednice fokusirajte se na specifični kontekst na koji se odnosi vaš projekat -  na primjer, ako se radi o projektu koji unapređuje život mladih na selu, opišite koji su problemi sa kojima se svakodnevno suočavaju, kako ti problemi utiču na život zajednice, itd.).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koga se odnosi vaša ideja (Opišite kategoriju ljudi kojima je pretežno namijenjen projekat):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Opišite nam vašu ideju (kako ona odgovara na potrebe zajednice, šta želite da promijenite i zbog čega).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Opišite nam ukratko kako planirate da ostvarite svoju ideju i koje su ključne aktivnosti: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koji način ćete uključiti druge ljude iz zajednice u planiranje i sprovođenje vaše ideje?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Budžet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Navedite  budžet potreban za sprovođenje vaše ideje tako što ćete nabrojati troškove koji su planirani tokom realizacije projekta i okvirne iznose za svaki od njih. (Napomena: Visina donacije LFKS je između 500 i 2.000 KM. Nisu predviđeni honorari za aktiviste koji učestvuju u realizaciji ideje).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Molimo vas da prilikom popunjavanja prijedloga budžeta taksativno navedete sve stavke koje su vam neophodne za realizaciju projektnih aktivnosti. Potrebno je navesti pojedinačni iznos za svaku stavku u budžetu (materijal, roba, usluga). Dodati redove u tabeli po potrebi. Nerazrađen i nedovoljno precizan budžet umanjuje šanse da prijedlog projekta bude </w:t>
      </w:r>
      <w:r w:rsidDel="00000000" w:rsidR="00000000" w:rsidRPr="00000000">
        <w:rPr>
          <w:rFonts w:ascii="Arial" w:cs="Arial" w:eastAsia="Arial" w:hAnsi="Arial"/>
          <w:rtl w:val="0"/>
        </w:rPr>
        <w:t xml:space="preserve">odobren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Ukoliko ste neformalna grupa, molimo vas da u budžet za svaki mjesec trajanja projekta stavite i troškove provizije i održavanja računa, kojima ćete pokriti ustupanje računa od strane udruženja građana, ako bude izabran vaš projekat. Naša procjena je da je za te potrebe dovoljan iznos od 10 KM mjesečno.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Opis troška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Iznos u konvertibilnim markama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Važne informacije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Popunjen formular treba poslati elektronski na email adresu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info@kapetan.ba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ili popuniti online formular koji se nalazi na website-u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www.kapetan.ba</w:t>
      </w:r>
      <w:r w:rsidDel="00000000" w:rsidR="00000000" w:rsidRPr="00000000">
        <w:rPr>
          <w:rFonts w:ascii="Arial" w:cs="Arial" w:eastAsia="Arial" w:hAnsi="Arial"/>
          <w:rtl w:val="0"/>
        </w:rPr>
        <w:t xml:space="preserve">,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novembra 2022. godine</w:t>
      </w:r>
      <w:r w:rsidDel="00000000" w:rsidR="00000000" w:rsidRPr="00000000">
        <w:rPr>
          <w:rFonts w:ascii="Arial" w:cs="Arial" w:eastAsia="Arial" w:hAnsi="Arial"/>
          <w:rtl w:val="0"/>
        </w:rPr>
        <w:t xml:space="preserve"> 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23:59h</w:t>
      </w:r>
      <w:r w:rsidDel="00000000" w:rsidR="00000000" w:rsidRPr="00000000">
        <w:rPr>
          <w:rFonts w:ascii="Arial" w:cs="Arial" w:eastAsia="Arial" w:hAnsi="Arial"/>
          <w:rtl w:val="0"/>
        </w:rPr>
        <w:t xml:space="preserve">. Nepotpune prijave, kao i prijave pristigle nakon predviđenog roka za slanje prijedloga neće biti uzete u razmatranje.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ovom konkursu biće podržano minimalno šest projekata. Nakon što nezavisna selekciona komisija donese konačnu odluku, rezultati će biti objavljeni na website-u LFKS, a predstavnici izabranih projekata biće pozvani na potpisivanje ugovora i dobiti će sve neophodne informacije u vezi sa procedurama i načinom realizacije predložene ideje.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Krajnji rok za finalnu realizaciju projekata na ovom konkursu je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april 2023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godine</w:t>
      </w:r>
      <w:r w:rsidDel="00000000" w:rsidR="00000000" w:rsidRPr="00000000">
        <w:rPr>
          <w:rFonts w:ascii="Arial" w:cs="Arial" w:eastAsia="Arial" w:hAnsi="Arial"/>
          <w:rtl w:val="0"/>
        </w:rPr>
        <w:t xml:space="preserve">. Aktivnosti na projektima bi trebalo da traju od 15. decembra 2022. godine do 30. aprila 2023. godine (ili kraće). Prilikom slanja prijedloga projekata, uzmite u obzir i vremenske uslove i dobro procijenite aktivnosti u odnosu na kalendar.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555" w:top="2304" w:left="1469" w:right="1469" w:header="720" w:footer="1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ajdhani SemiBold">
    <w:embedRegular w:fontKey="{00000000-0000-0000-0000-000000000000}" r:id="rId1" w:subsetted="0"/>
    <w:embedBold w:fontKey="{00000000-0000-0000-0000-000000000000}" r:id="rId2" w:subsetted="0"/>
  </w:font>
  <w:font w:name="Rajdhani Medium">
    <w:embedRegular w:fontKey="{00000000-0000-0000-0000-000000000000}" r:id="rId3" w:subsetted="0"/>
    <w:embedBold w:fontKey="{00000000-0000-0000-0000-000000000000}" r:id="rId4" w:subsetted="0"/>
  </w:font>
  <w:font w:name="Noto Sans Symbols"/>
  <w:font w:name="Rajdhani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687.0" w:type="dxa"/>
      <w:jc w:val="left"/>
      <w:tblInd w:w="-864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687"/>
      <w:tblGridChange w:id="0">
        <w:tblGrid>
          <w:gridCol w:w="10687"/>
        </w:tblGrid>
      </w:tblGridChange>
    </w:tblGrid>
    <w:tr>
      <w:trPr>
        <w:cantSplit w:val="0"/>
        <w:trHeight w:val="567" w:hRule="atLeast"/>
        <w:tblHeader w:val="0"/>
      </w:trPr>
      <w:tc>
        <w:tcPr/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80" w:line="288" w:lineRule="auto"/>
            <w:jc w:val="both"/>
            <w:rPr>
              <w:rFonts w:ascii="Rajdhani Medium" w:cs="Rajdhani Medium" w:eastAsia="Rajdhani Medium" w:hAnsi="Rajdhani Medium"/>
              <w:color w:val="0d1729"/>
              <w:sz w:val="14"/>
              <w:szCs w:val="1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Rajdhani Medium" w:cs="Rajdhani Medium" w:eastAsia="Rajdhani Medium" w:hAnsi="Rajdhani Medium"/>
              <w:color w:val="0d1729"/>
              <w:sz w:val="14"/>
              <w:szCs w:val="14"/>
              <w:rtl w:val="0"/>
            </w:rPr>
            <w:t xml:space="preserve">Lokalna Fondacija Kapetan Sarajevo    |    info@kapetan.ba    |    www.kapetan.ba</w:t>
          </w:r>
        </w:p>
      </w:tc>
    </w:tr>
  </w:tbl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left="-851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693.0" w:type="dxa"/>
      <w:jc w:val="left"/>
      <w:tblInd w:w="-864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693"/>
      <w:tblGridChange w:id="0">
        <w:tblGrid>
          <w:gridCol w:w="10693"/>
        </w:tblGrid>
      </w:tblGridChange>
    </w:tblGrid>
    <w:tr>
      <w:trPr>
        <w:cantSplit w:val="0"/>
        <w:trHeight w:val="567" w:hRule="atLeast"/>
        <w:tblHeader w:val="0"/>
      </w:trPr>
      <w:tc>
        <w:tcPr/>
        <w:p w:rsidR="00000000" w:rsidDel="00000000" w:rsidP="00000000" w:rsidRDefault="00000000" w:rsidRPr="00000000" w14:paraId="000000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80" w:line="288" w:lineRule="auto"/>
            <w:jc w:val="both"/>
            <w:rPr>
              <w:rFonts w:ascii="Rajdhani Medium" w:cs="Rajdhani Medium" w:eastAsia="Rajdhani Medium" w:hAnsi="Rajdhani Medium"/>
              <w:color w:val="0d1729"/>
              <w:sz w:val="14"/>
              <w:szCs w:val="14"/>
            </w:rPr>
          </w:pPr>
          <w:r w:rsidDel="00000000" w:rsidR="00000000" w:rsidRPr="00000000">
            <w:rPr>
              <w:rFonts w:ascii="Rajdhani Medium" w:cs="Rajdhani Medium" w:eastAsia="Rajdhani Medium" w:hAnsi="Rajdhani Medium"/>
              <w:color w:val="0d1729"/>
              <w:sz w:val="14"/>
              <w:szCs w:val="14"/>
              <w:rtl w:val="0"/>
            </w:rPr>
            <w:t xml:space="preserve">Lokalna Fondacija Kapetan Sarajevo    |    info@kapetan.ba    |    www.kapetan.ba</w:t>
          </w:r>
        </w:p>
      </w:tc>
    </w:tr>
  </w:tbl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left="-851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792260" cy="347663"/>
          <wp:effectExtent b="0" l="0" r="0" t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2260" cy="34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4476750" cy="271463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14293" y="3653000"/>
                        <a:ext cx="44634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d1729"/>
                              <w:sz w:val="24"/>
                              <w:vertAlign w:val="baseline"/>
                            </w:rPr>
                            <w:t xml:space="preserve">FORMULAR ZA PRIJAVU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4476750" cy="271463"/>
              <wp:effectExtent b="0" l="0" r="0" t="0"/>
              <wp:wrapNone/>
              <wp:docPr id="4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2714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792260" cy="347663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2260" cy="34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jdhani" w:cs="Rajdhani" w:eastAsia="Rajdhani" w:hAnsi="Rajdhani"/>
        <w:sz w:val="22"/>
        <w:szCs w:val="22"/>
        <w:lang w:val="bs-Latn-B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Rajdhani" w:cs="Rajdhani" w:eastAsia="Rajdhani" w:hAnsi="Rajdhani"/>
      <w:b w:val="1"/>
      <w:color w:val="000000"/>
      <w:sz w:val="38"/>
      <w:szCs w:val="38"/>
    </w:rPr>
  </w:style>
  <w:style w:type="paragraph" w:styleId="Heading2">
    <w:name w:val="heading 2"/>
    <w:basedOn w:val="Normal"/>
    <w:next w:val="Normal"/>
    <w:pPr/>
    <w:rPr>
      <w:rFonts w:ascii="Rajdhani SemiBold" w:cs="Rajdhani SemiBold" w:eastAsia="Rajdhani SemiBold" w:hAnsi="Rajdhani SemiBold"/>
      <w:color w:val="000000"/>
      <w:sz w:val="30"/>
      <w:szCs w:val="30"/>
    </w:rPr>
  </w:style>
  <w:style w:type="paragraph" w:styleId="Heading3">
    <w:name w:val="heading 3"/>
    <w:basedOn w:val="Normal"/>
    <w:next w:val="Normal"/>
    <w:pPr/>
    <w:rPr>
      <w:rFonts w:ascii="Rajdhani SemiBold" w:cs="Rajdhani SemiBold" w:eastAsia="Rajdhani SemiBold" w:hAnsi="Rajdhani SemiBold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rFonts w:ascii="Rajdhani SemiBold" w:cs="Rajdhani SemiBold" w:eastAsia="Rajdhani SemiBold" w:hAnsi="Rajdhani SemiBold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Rajdhani SemiBold" w:cs="Rajdhani SemiBold" w:eastAsia="Rajdhani SemiBold" w:hAnsi="Rajdhani SemiBold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4320" w:hanging="360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5770C5"/>
  </w:style>
  <w:style w:type="paragraph" w:styleId="Heading1">
    <w:name w:val="heading 1"/>
    <w:basedOn w:val="Normal"/>
    <w:next w:val="Normal"/>
    <w:link w:val="Heading1Char"/>
    <w:uiPriority w:val="9"/>
    <w:qFormat w:val="1"/>
    <w:rsid w:val="00672228"/>
    <w:pPr>
      <w:suppressAutoHyphens w:val="1"/>
      <w:autoSpaceDE w:val="0"/>
      <w:autoSpaceDN w:val="0"/>
      <w:adjustRightInd w:val="0"/>
      <w:textAlignment w:val="center"/>
      <w:outlineLvl w:val="0"/>
    </w:pPr>
    <w:rPr>
      <w:rFonts w:ascii="Rajdhani Bold" w:cs="Rajdhani Bold" w:hAnsi="Rajdhani Bold"/>
      <w:b w:val="1"/>
      <w:bCs w:val="1"/>
      <w:color w:val="000000"/>
      <w:sz w:val="38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C7135"/>
    <w:pPr>
      <w:outlineLvl w:val="1"/>
    </w:pPr>
    <w:rPr>
      <w:rFonts w:ascii="Rajdhani Semibold" w:cs="Rajdhani Semibold" w:hAnsi="Rajdhani Semibold"/>
      <w:color w:val="000000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736CA"/>
    <w:pPr>
      <w:outlineLvl w:val="2"/>
    </w:pPr>
    <w:rPr>
      <w:rFonts w:ascii="Rajdhani Semibold" w:cs="Rajdhani Medium" w:hAnsi="Rajdhani Semibold"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736CA"/>
    <w:pPr>
      <w:suppressAutoHyphens w:val="1"/>
      <w:autoSpaceDE w:val="0"/>
      <w:autoSpaceDN w:val="0"/>
      <w:adjustRightInd w:val="0"/>
      <w:textAlignment w:val="center"/>
      <w:outlineLvl w:val="3"/>
    </w:pPr>
    <w:rPr>
      <w:rFonts w:ascii="Rajdhani Semibold" w:cs="Rajdhani Bold" w:hAnsi="Rajdhani Semibold"/>
      <w:b w:val="1"/>
      <w:bCs w:val="1"/>
      <w:color w:val="000000"/>
      <w:szCs w:val="1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semiHidden w:val="1"/>
    <w:unhideWhenUsed w:val="1"/>
    <w:qFormat w:val="1"/>
    <w:rsid w:val="00FF715F"/>
    <w:pPr>
      <w:keepNext w:val="1"/>
      <w:keepLines w:val="1"/>
      <w:spacing w:before="40"/>
      <w:outlineLvl w:val="4"/>
    </w:pPr>
    <w:rPr>
      <w:rFonts w:cstheme="majorBidi" w:eastAsiaTheme="majorEastAsia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421DC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421DC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421DC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421DC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0C2E12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paragraph" w:styleId="BasicParagraph" w:customStyle="1">
    <w:name w:val="[Basic Paragraph]"/>
    <w:basedOn w:val="Normal"/>
    <w:uiPriority w:val="99"/>
    <w:rsid w:val="007974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72228"/>
    <w:rPr>
      <w:rFonts w:ascii="Rajdhani Bold" w:cs="Rajdhani Bold" w:hAnsi="Rajdhani Bold"/>
      <w:b w:val="1"/>
      <w:bCs w:val="1"/>
      <w:color w:val="000000"/>
      <w:sz w:val="38"/>
      <w:szCs w:val="38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79744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7447"/>
    <w:rPr>
      <w:rFonts w:ascii="Rajdhani" w:cs="Rajdhani" w:hAnsi="Rajdhani"/>
    </w:rPr>
  </w:style>
  <w:style w:type="paragraph" w:styleId="Footer">
    <w:name w:val="footer"/>
    <w:basedOn w:val="Normal"/>
    <w:link w:val="FooterChar"/>
    <w:uiPriority w:val="99"/>
    <w:unhideWhenUsed w:val="1"/>
    <w:rsid w:val="007974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7447"/>
    <w:rPr>
      <w:rFonts w:ascii="Rajdhani" w:cs="Rajdhani" w:hAnsi="Rajdhani"/>
    </w:rPr>
  </w:style>
  <w:style w:type="character" w:styleId="Heading2Char" w:customStyle="1">
    <w:name w:val="Heading 2 Char"/>
    <w:basedOn w:val="DefaultParagraphFont"/>
    <w:link w:val="Heading2"/>
    <w:uiPriority w:val="9"/>
    <w:rsid w:val="003A56AD"/>
    <w:rPr>
      <w:rFonts w:ascii="Rajdhani Semibold" w:cs="Rajdhani Semibold" w:hAnsi="Rajdhani Semibold"/>
      <w:color w:val="000000"/>
      <w:sz w:val="30"/>
      <w:szCs w:val="3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8736CA"/>
    <w:rPr>
      <w:rFonts w:ascii="Rajdhani Semibold" w:cs="Rajdhani Medium" w:hAnsi="Rajdhani Semibold"/>
      <w:color w:val="000000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8736CA"/>
    <w:rPr>
      <w:rFonts w:ascii="Rajdhani Semibold" w:cs="Rajdhani Bold" w:hAnsi="Rajdhani Semibold"/>
      <w:b w:val="1"/>
      <w:bCs w:val="1"/>
      <w:color w:val="000000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B0E1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B0E1A"/>
    <w:rPr>
      <w:rFonts w:ascii="Rajdhani" w:cs="Rajdhani" w:hAnsi="Rajdhan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B0E1A"/>
    <w:rPr>
      <w:vertAlign w:val="superscript"/>
    </w:rPr>
  </w:style>
  <w:style w:type="table" w:styleId="TableGrid">
    <w:name w:val="Table Grid"/>
    <w:basedOn w:val="TableNormal"/>
    <w:uiPriority w:val="39"/>
    <w:rsid w:val="008A23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72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72811"/>
    <w:rPr>
      <w:color w:val="605e5c"/>
      <w:shd w:color="auto" w:fill="e1dfdd" w:val="clear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F715F"/>
    <w:rPr>
      <w:rFonts w:ascii="Rajdhani Semibold" w:hAnsi="Rajdhani Semibold" w:cstheme="majorBidi" w:eastAsiaTheme="majorEastAsia"/>
      <w:b w:val="1"/>
      <w:bCs w:val="1"/>
      <w:szCs w:val="18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421DC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421DC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421DC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421DC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345D44"/>
    <w:pPr>
      <w:keepNext w:val="1"/>
      <w:keepLines w:val="1"/>
      <w:suppressAutoHyphens w:val="0"/>
      <w:autoSpaceDE w:val="1"/>
      <w:autoSpaceDN w:val="1"/>
      <w:adjustRightInd w:val="1"/>
      <w:spacing w:after="120" w:before="240"/>
      <w:textAlignment w:val="auto"/>
      <w:outlineLvl w:val="9"/>
    </w:pPr>
    <w:rPr>
      <w:rFonts w:cstheme="majorBidi" w:eastAsiaTheme="majorEastAsia"/>
      <w:bCs w:val="0"/>
      <w:caps w:val="1"/>
      <w:color w:val="auto"/>
      <w:sz w:val="28"/>
      <w:szCs w:val="32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BA1FE5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BA1FE5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BA1FE5"/>
    <w:pPr>
      <w:spacing w:after="100"/>
      <w:ind w:left="440"/>
    </w:pPr>
  </w:style>
  <w:style w:type="paragraph" w:styleId="FooterText" w:customStyle="1">
    <w:name w:val="Footer Text"/>
    <w:basedOn w:val="Normal"/>
    <w:link w:val="FooterTextChar"/>
    <w:qFormat w:val="1"/>
    <w:rsid w:val="009163AC"/>
    <w:pPr>
      <w:suppressAutoHyphens w:val="1"/>
      <w:autoSpaceDE w:val="0"/>
      <w:autoSpaceDN w:val="0"/>
      <w:adjustRightInd w:val="0"/>
      <w:spacing w:after="0" w:before="80" w:line="288" w:lineRule="auto"/>
      <w:jc w:val="both"/>
      <w:textAlignment w:val="center"/>
    </w:pPr>
    <w:rPr>
      <w:rFonts w:ascii="Rajdhani Medium" w:cs="Rajdhani Medium" w:hAnsi="Rajdhani Medium"/>
      <w:color w:val="0d1729"/>
      <w:spacing w:val="-4"/>
      <w:kern w:val="16"/>
      <w:sz w:val="14"/>
      <w:szCs w:val="14"/>
      <w:lang w:val="en-US"/>
    </w:rPr>
  </w:style>
  <w:style w:type="character" w:styleId="FooterTextChar" w:customStyle="1">
    <w:name w:val="Footer Text Char"/>
    <w:basedOn w:val="DefaultParagraphFont"/>
    <w:link w:val="FooterText"/>
    <w:rsid w:val="009163AC"/>
    <w:rPr>
      <w:rFonts w:ascii="Rajdhani Medium" w:cs="Rajdhani Medium" w:hAnsi="Rajdhani Medium"/>
      <w:color w:val="0d1729"/>
      <w:spacing w:val="-4"/>
      <w:kern w:val="16"/>
      <w:sz w:val="14"/>
      <w:szCs w:val="14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0C2E12"/>
    <w:rPr>
      <w:rFonts w:ascii="Rajdhani" w:hAnsi="Rajdhani" w:cstheme="majorBidi" w:eastAsiaTheme="majorEastAsia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9A294E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jdhaniSemiBold-regular.ttf"/><Relationship Id="rId2" Type="http://schemas.openxmlformats.org/officeDocument/2006/relationships/font" Target="fonts/RajdhaniSemiBold-bold.ttf"/><Relationship Id="rId3" Type="http://schemas.openxmlformats.org/officeDocument/2006/relationships/font" Target="fonts/RajdhaniMedium-regular.ttf"/><Relationship Id="rId4" Type="http://schemas.openxmlformats.org/officeDocument/2006/relationships/font" Target="fonts/RajdhaniMedium-bold.ttf"/><Relationship Id="rId5" Type="http://schemas.openxmlformats.org/officeDocument/2006/relationships/font" Target="fonts/Rajdhani-regular.ttf"/><Relationship Id="rId6" Type="http://schemas.openxmlformats.org/officeDocument/2006/relationships/font" Target="fonts/Rajdhani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RWPjHYaByQQllnIyf5sYckrNg==">AMUW2mX2D9xobTiMyA1x/cCr5PX8nOgQubZY/vLPdjdLIlxU7lV7TQLfImzDtkE7FsMH5D8ookSGG/EhDX1TpFtbNfdVLtV38FbCirWfRE59mDADSNkW8aLdvxP6Dxdh7FxcWVvUxBe4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2022-09-29T07:23:00Z</dcterms:created>
  <dc:creator>Haris Hadžiabdić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0x0101006B88D2CA730C634C9EE45CCFEC924E2E</vt:lpwstr>
  </property>
  <property fmtid="{D5CDD505-2E9C-101B-9397-08002B2CF9AE}" pid="3" name="GrammarlyDocumentId">
    <vt:lpwstr>1d00028d82ceea873cea68f075e478987718a7b610fc4f3fcdfbe73899082916</vt:lpwstr>
  </property>
</Properties>
</file>